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eastAsia="zh-CN"/>
        </w:rPr>
        <w:t>湖南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新闻奖参评作品推荐表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hAnsi="仿宋"/>
          <w:b/>
          <w:color w:val="000000"/>
          <w:sz w:val="24"/>
          <w:szCs w:val="24"/>
          <w:lang w:eastAsia="zh-CN"/>
        </w:rPr>
        <w:t>（表格内字体为五号仿宋</w:t>
      </w:r>
      <w:r>
        <w:rPr>
          <w:rFonts w:hint="eastAsia" w:hAnsi="仿宋"/>
          <w:b/>
          <w:color w:val="000000"/>
          <w:sz w:val="24"/>
          <w:szCs w:val="24"/>
          <w:lang w:val="en-US" w:eastAsia="zh-CN"/>
        </w:rPr>
        <w:t>_GB2312</w:t>
      </w:r>
      <w:r>
        <w:rPr>
          <w:rFonts w:hint="eastAsia" w:hAnsi="仿宋"/>
          <w:b/>
          <w:color w:val="000000"/>
          <w:sz w:val="24"/>
          <w:szCs w:val="24"/>
          <w:lang w:eastAsia="zh-CN"/>
        </w:rPr>
        <w:t>）</w:t>
      </w:r>
    </w:p>
    <w:tbl>
      <w:tblPr>
        <w:tblStyle w:val="2"/>
        <w:tblW w:w="96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107"/>
        <w:gridCol w:w="783"/>
        <w:gridCol w:w="797"/>
        <w:gridCol w:w="577"/>
        <w:gridCol w:w="560"/>
        <w:gridCol w:w="796"/>
        <w:gridCol w:w="32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exact"/>
          <w:jc w:val="center"/>
        </w:trPr>
        <w:tc>
          <w:tcPr>
            <w:tcW w:w="1720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作品标题</w:t>
            </w:r>
          </w:p>
        </w:tc>
        <w:tc>
          <w:tcPr>
            <w:tcW w:w="3264" w:type="dxa"/>
            <w:gridSpan w:val="4"/>
            <w:vMerge w:val="restart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【民族团结进步】“石榴籽”一家亲 “童心”苗歌暖人心</w:t>
            </w: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参评项目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县融作品奖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exac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264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体裁</w:t>
            </w:r>
          </w:p>
        </w:tc>
        <w:tc>
          <w:tcPr>
            <w:tcW w:w="3284" w:type="dxa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电视消息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720" w:type="dxa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</w:p>
        </w:tc>
        <w:tc>
          <w:tcPr>
            <w:tcW w:w="3264" w:type="dxa"/>
            <w:gridSpan w:val="4"/>
            <w:vMerge w:val="continue"/>
            <w:vAlign w:val="center"/>
          </w:tcPr>
          <w:p>
            <w:pPr>
              <w:spacing w:line="380" w:lineRule="exact"/>
              <w:ind w:firstLine="56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语种</w:t>
            </w:r>
          </w:p>
        </w:tc>
        <w:tc>
          <w:tcPr>
            <w:tcW w:w="3284" w:type="dxa"/>
            <w:vAlign w:val="center"/>
          </w:tcPr>
          <w:p>
            <w:pPr>
              <w:spacing w:line="240" w:lineRule="atLeas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作品为中文以外的语言文字，应填报语种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作  者</w:t>
            </w:r>
          </w:p>
          <w:p>
            <w:pPr>
              <w:spacing w:line="320" w:lineRule="exact"/>
              <w:jc w:val="center"/>
              <w:rPr>
                <w:rFonts w:ascii="华文中宋" w:hAnsi="华文中宋" w:eastAsia="华文中宋"/>
                <w:color w:val="000000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（主创人员）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260" w:lineRule="exact"/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kern w:val="2"/>
                <w:sz w:val="21"/>
                <w:szCs w:val="21"/>
                <w:lang w:val="en-US" w:eastAsia="zh-CN" w:bidi="ar-SA"/>
              </w:rPr>
              <w:t>刘平甫 王蕾婷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编辑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40" w:lineRule="exact"/>
              <w:jc w:val="left"/>
              <w:rPr>
                <w:rFonts w:hint="eastAsia" w:ascii="仿宋" w:hAnsi="仿宋" w:eastAsia="仿宋" w:cs="仿宋"/>
                <w:color w:val="000000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黄艳萍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720" w:type="dxa"/>
            <w:vAlign w:val="center"/>
          </w:tcPr>
          <w:p>
            <w:pPr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原创单位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城步融媒体中心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刊播单位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城步融媒体中心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3" w:hRule="exact"/>
          <w:jc w:val="center"/>
        </w:trPr>
        <w:tc>
          <w:tcPr>
            <w:tcW w:w="172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刊播版面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8"/>
              </w:rPr>
              <w:t>(</w:t>
            </w:r>
            <w:r>
              <w:rPr>
                <w:rFonts w:hint="eastAsia" w:ascii="华文中宋" w:hAnsi="华文中宋" w:eastAsia="华文中宋"/>
                <w:color w:val="000000"/>
                <w:spacing w:val="-12"/>
                <w:sz w:val="24"/>
              </w:rPr>
              <w:t>名称和版次)</w:t>
            </w:r>
          </w:p>
        </w:tc>
        <w:tc>
          <w:tcPr>
            <w:tcW w:w="18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pacing w:val="-6"/>
                <w:sz w:val="21"/>
                <w:szCs w:val="21"/>
                <w:lang w:val="en-US" w:eastAsia="zh-CN"/>
              </w:rPr>
              <w:t>城步新闻</w:t>
            </w:r>
          </w:p>
        </w:tc>
        <w:tc>
          <w:tcPr>
            <w:tcW w:w="137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刊播日期</w:t>
            </w:r>
          </w:p>
        </w:tc>
        <w:tc>
          <w:tcPr>
            <w:tcW w:w="4640" w:type="dxa"/>
            <w:gridSpan w:val="3"/>
            <w:vAlign w:val="center"/>
          </w:tcPr>
          <w:p>
            <w:pPr>
              <w:spacing w:line="260" w:lineRule="exact"/>
              <w:jc w:val="left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2022年12月10日10时20分10秒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2827" w:type="dxa"/>
            <w:gridSpan w:val="2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新媒体作品填报网址</w:t>
            </w:r>
          </w:p>
        </w:tc>
        <w:tc>
          <w:tcPr>
            <w:tcW w:w="6797" w:type="dxa"/>
            <w:gridSpan w:val="6"/>
            <w:vAlign w:val="center"/>
          </w:tcPr>
          <w:p>
            <w:pPr>
              <w:spacing w:line="260" w:lineRule="exac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https://mp.weixin.qq.com/s/C3BJcCvHiz6wyMrM5KKDQg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  <w:jc w:val="center"/>
        </w:trPr>
        <w:tc>
          <w:tcPr>
            <w:tcW w:w="1720" w:type="dxa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作采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品编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简过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介程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98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w w:val="95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w w:val="95"/>
                <w:sz w:val="21"/>
                <w:szCs w:val="21"/>
                <w:lang w:val="en-US" w:eastAsia="zh-CN"/>
              </w:rPr>
              <w:t>寒冬时节，城步苗乡的孩子们以苗歌的形式向西藏隆子县的孩子们回信，增进了苗乡孩子与藏族孩子们的民族情谊，融情寒冬暖人心。电视作品收录于爱上邵阳，新媒体作品同步在新湖南、红网时刻、邵阳新闻网、邵阳党建网等平台进行多维宣传，其中新湖南平台阅读量达到4.6万，为</w:t>
            </w:r>
            <w:r>
              <w:rPr>
                <w:rFonts w:hint="eastAsia" w:ascii="仿宋" w:hAnsi="仿宋" w:eastAsia="仿宋" w:cs="仿宋"/>
                <w:color w:val="000000"/>
                <w:w w:val="95"/>
                <w:sz w:val="21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color w:val="000000"/>
                <w:w w:val="95"/>
                <w:sz w:val="21"/>
                <w:szCs w:val="21"/>
                <w:lang w:val="en-US" w:eastAsia="zh-CN"/>
              </w:rPr>
              <w:instrText xml:space="preserve"> HYPERLINK "http://www.baidu.com/link?url=4r7sJg4T3EPkWCVOW0DVQ-qu1Dq-ADAfgrEAHpTmyEvUHIUYPm3ica4_0M_a42PcmcivpG3iTZ5HT7uLuPAai40hZZyOAmM-o2waocHCwLw8iEr79JA6i76KJ7ECQ3GP" \t "https://www.baidu.com/_blank" </w:instrText>
            </w:r>
            <w:r>
              <w:rPr>
                <w:rFonts w:hint="eastAsia" w:ascii="仿宋" w:hAnsi="仿宋" w:eastAsia="仿宋" w:cs="仿宋"/>
                <w:color w:val="000000"/>
                <w:w w:val="95"/>
                <w:sz w:val="21"/>
                <w:szCs w:val="21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color w:val="000000"/>
                <w:w w:val="95"/>
                <w:sz w:val="21"/>
                <w:szCs w:val="21"/>
                <w:lang w:val="en-US" w:eastAsia="zh-CN"/>
              </w:rPr>
              <w:t>促进民族团结，铸牢中华民族共同体意识</w:t>
            </w:r>
            <w:r>
              <w:rPr>
                <w:rFonts w:hint="eastAsia" w:ascii="仿宋" w:hAnsi="仿宋" w:eastAsia="仿宋" w:cs="仿宋"/>
                <w:color w:val="000000"/>
                <w:w w:val="95"/>
                <w:sz w:val="21"/>
                <w:szCs w:val="21"/>
                <w:lang w:val="en-US" w:eastAsia="zh-CN"/>
              </w:rPr>
              <w:fldChar w:fldCharType="end"/>
            </w:r>
            <w:r>
              <w:rPr>
                <w:rFonts w:hint="eastAsia" w:ascii="仿宋" w:hAnsi="仿宋" w:eastAsia="仿宋" w:cs="仿宋"/>
                <w:color w:val="000000"/>
                <w:w w:val="95"/>
                <w:sz w:val="21"/>
                <w:szCs w:val="21"/>
                <w:lang w:val="en-US" w:eastAsia="zh-CN"/>
              </w:rPr>
              <w:t>，起到了良好促进效果。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98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w w:val="95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7" w:hRule="exact"/>
          <w:jc w:val="center"/>
        </w:trPr>
        <w:tc>
          <w:tcPr>
            <w:tcW w:w="172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社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会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效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果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>该作品宣传效果好，在首发后引起了市级媒体、省级媒体的关注，为城步各民族团结一家亲起到了良好的促进作用，助力城步荣获2022年“民族团结进步示范县”。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exact"/>
          <w:jc w:val="center"/>
        </w:trPr>
        <w:tc>
          <w:tcPr>
            <w:tcW w:w="172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︵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初推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评荐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评理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语由</w:t>
            </w:r>
          </w:p>
          <w:p>
            <w:pPr>
              <w:spacing w:line="340" w:lineRule="exact"/>
              <w:jc w:val="center"/>
              <w:rPr>
                <w:rFonts w:ascii="华文中宋" w:hAnsi="华文中宋" w:eastAsia="华文中宋"/>
                <w:color w:val="000000"/>
                <w:sz w:val="28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 xml:space="preserve">  ︶</w:t>
            </w:r>
          </w:p>
        </w:tc>
        <w:tc>
          <w:tcPr>
            <w:tcW w:w="7904" w:type="dxa"/>
            <w:gridSpan w:val="7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  <w:p>
            <w:pPr>
              <w:spacing w:line="360" w:lineRule="exact"/>
              <w:ind w:firstLine="420" w:firstLineChars="200"/>
              <w:jc w:val="left"/>
              <w:rPr>
                <w:rFonts w:hint="eastAsia" w:ascii="仿宋" w:hAnsi="仿宋" w:eastAsia="仿宋" w:cs="仿宋"/>
                <w:color w:val="000000"/>
                <w:spacing w:val="-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  <w:t xml:space="preserve">作品聚焦民族团结，记录下苗族孩子用苗歌的方式向藏族孩子回信，作品选题深刻，形式质朴，情感真挚，代入感强，宣传效果好。 </w:t>
            </w:r>
            <w:r>
              <w:rPr>
                <w:rFonts w:hint="eastAsia" w:ascii="仿宋" w:hAnsi="仿宋" w:eastAsia="仿宋" w:cs="仿宋"/>
                <w:color w:val="000000"/>
                <w:spacing w:val="-2"/>
                <w:sz w:val="21"/>
                <w:szCs w:val="21"/>
              </w:rPr>
              <w:t xml:space="preserve">                     </w:t>
            </w:r>
          </w:p>
          <w:p>
            <w:pPr>
              <w:spacing w:line="360" w:lineRule="exact"/>
              <w:ind w:leftChars="160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pacing w:val="-2"/>
                <w:sz w:val="21"/>
                <w:szCs w:val="21"/>
              </w:rPr>
              <w:t>签名：</w:t>
            </w: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（盖单位公章）</w:t>
            </w:r>
          </w:p>
          <w:p>
            <w:pPr>
              <w:ind w:leftChars="160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2023年  月  日</w:t>
            </w:r>
          </w:p>
        </w:tc>
      </w:tr>
      <w:tr>
        <w:tblPrEx>
          <w:tblBorders>
            <w:top w:val="none" w:color="auto" w:sz="0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720" w:type="dxa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</w:pPr>
            <w:r>
              <w:rPr>
                <w:rFonts w:hint="eastAsia" w:ascii="华文中宋" w:hAnsi="华文中宋" w:eastAsia="华文中宋"/>
                <w:color w:val="000000"/>
                <w:sz w:val="28"/>
              </w:rPr>
              <w:t>联系人</w:t>
            </w:r>
            <w:r>
              <w:rPr>
                <w:rFonts w:hint="eastAsia" w:ascii="华文中宋" w:hAnsi="华文中宋" w:eastAsia="华文中宋"/>
                <w:color w:val="000000"/>
                <w:sz w:val="28"/>
                <w:lang w:eastAsia="zh-CN"/>
              </w:rPr>
              <w:t>（作者）</w:t>
            </w:r>
          </w:p>
        </w:tc>
        <w:tc>
          <w:tcPr>
            <w:tcW w:w="268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56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13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  <w:t>手机</w:t>
            </w:r>
          </w:p>
        </w:tc>
        <w:tc>
          <w:tcPr>
            <w:tcW w:w="408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ind w:firstLine="560"/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</w:p>
        </w:tc>
      </w:tr>
    </w:tbl>
    <w:p>
      <w:pPr>
        <w:jc w:val="both"/>
      </w:pPr>
    </w:p>
    <w:p>
      <w:pPr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web"/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UzMmMyOTJiMThmYjlhMWUzNjI0ZTlkYWI1MWMxZGIifQ=="/>
  </w:docVars>
  <w:rsids>
    <w:rsidRoot w:val="20943DB4"/>
    <w:rsid w:val="20943DB4"/>
    <w:rsid w:val="4A182B77"/>
    <w:rsid w:val="71E845DE"/>
    <w:rsid w:val="7F1D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center"/>
    </w:pPr>
    <w:rPr>
      <w:rFonts w:ascii="仿宋_GB2312" w:hAnsi="Times New Roman" w:eastAsia="仿宋_GB2312" w:cs="Times New Roman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502</Words>
  <Characters>572</Characters>
  <Lines>0</Lines>
  <Paragraphs>0</Paragraphs>
  <TotalTime>14</TotalTime>
  <ScaleCrop>false</ScaleCrop>
  <LinksUpToDate>false</LinksUpToDate>
  <CharactersWithSpaces>610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2023-03-11T03:18:00Z</dcterms:created>
  <dc:creator>狼......道</dc:creator>
  <cp:lastModifiedBy>狼......道</cp:lastModifiedBy>
  <cp:lastPrinted>2023-03-11T04:58:00Z</cp:lastPrinted>
  <dcterms:modified xsi:type="dcterms:W3CDTF">2023-03-11T07:02:57Z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A886DDFBCAF649B989D9F49E778F5071</vt:lpwstr>
  </property>
</Properties>
</file>